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6E" w:rsidRPr="001E652F" w:rsidRDefault="0020226E" w:rsidP="0020226E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20226E" w:rsidRPr="001E652F" w:rsidRDefault="0020226E" w:rsidP="0020226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1E652F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7441BCC" wp14:editId="1AEB381B">
            <wp:extent cx="491490" cy="50927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6E" w:rsidRPr="001E652F" w:rsidRDefault="0020226E" w:rsidP="0020226E">
      <w:pPr>
        <w:suppressAutoHyphens/>
        <w:spacing w:line="240" w:lineRule="auto"/>
        <w:jc w:val="center"/>
        <w:rPr>
          <w:rFonts w:ascii="Tahoma" w:eastAsia="Times New Roman" w:hAnsi="Tahoma" w:cs="Tahoma"/>
          <w:b/>
          <w:color w:val="auto"/>
          <w:sz w:val="28"/>
          <w:szCs w:val="28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sz w:val="28"/>
          <w:szCs w:val="28"/>
          <w:lang w:eastAsia="ar-SA"/>
        </w:rPr>
        <w:t>Ministero dell'Istruzione, dell'Università e della Ricerca</w:t>
      </w:r>
    </w:p>
    <w:p w:rsidR="0020226E" w:rsidRPr="001E652F" w:rsidRDefault="0020226E" w:rsidP="0020226E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1E652F">
          <w:rPr>
            <w:rFonts w:ascii="Tahoma" w:eastAsia="Times New Roman" w:hAnsi="Tahoma" w:cs="Tahoma"/>
            <w:noProof/>
            <w:color w:val="auto"/>
            <w:sz w:val="20"/>
            <w:szCs w:val="20"/>
            <w:lang w:eastAsia="ar-SA"/>
          </w:rPr>
          <w:t>LA CAMPANIA</w:t>
        </w:r>
      </w:smartTag>
    </w:p>
    <w:p w:rsidR="0020226E" w:rsidRPr="001E652F" w:rsidRDefault="0020226E" w:rsidP="0020226E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b/>
          <w:color w:val="auto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SCUOLA SECONDARIA DI I GRADO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TITO LIVIO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</w:p>
    <w:p w:rsidR="0020226E" w:rsidRPr="001E652F" w:rsidRDefault="0020226E" w:rsidP="0020226E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LARGO FERRANDINA A CHIAIA 3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-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80121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NAPOLI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(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) </w:t>
      </w:r>
    </w:p>
    <w:p w:rsidR="0020226E" w:rsidRPr="001E652F" w:rsidRDefault="0020226E" w:rsidP="0020226E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Tel.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Fax.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- Codice Fiscale: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80033420631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Meccanografico: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NAMM04900V</w:t>
      </w:r>
    </w:p>
    <w:p w:rsidR="0020226E" w:rsidRPr="001E652F" w:rsidRDefault="0020226E" w:rsidP="0020226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 xml:space="preserve">E-mail </w:t>
      </w:r>
      <w:hyperlink r:id="rId7" w:history="1">
        <w:r w:rsidRPr="001E65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ar-SA"/>
          </w:rPr>
          <w:t>namm04900v@istruzione.it</w:t>
        </w:r>
      </w:hyperlink>
    </w:p>
    <w:p w:rsidR="0020226E" w:rsidRDefault="0020226E" w:rsidP="0020226E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20226E" w:rsidRDefault="0020226E" w:rsidP="0020226E">
      <w:pPr>
        <w:spacing w:line="240" w:lineRule="auto"/>
        <w:rPr>
          <w:rFonts w:asciiTheme="minorHAnsi" w:hAnsiTheme="minorHAnsi" w:cstheme="minorHAnsi"/>
          <w:b/>
        </w:rPr>
      </w:pPr>
    </w:p>
    <w:p w:rsidR="0020226E" w:rsidRDefault="0020226E" w:rsidP="0020226E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20226E" w:rsidRDefault="0020226E" w:rsidP="0020226E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9202C">
        <w:rPr>
          <w:rFonts w:asciiTheme="minorHAnsi" w:hAnsiTheme="minorHAnsi" w:cstheme="minorHAnsi"/>
          <w:b/>
        </w:rPr>
        <w:t>Verba</w:t>
      </w:r>
      <w:r>
        <w:rPr>
          <w:rFonts w:asciiTheme="minorHAnsi" w:hAnsiTheme="minorHAnsi" w:cstheme="minorHAnsi"/>
          <w:b/>
        </w:rPr>
        <w:t>le riunione per Dipartimento</w:t>
      </w:r>
    </w:p>
    <w:p w:rsidR="0020226E" w:rsidRPr="0079202C" w:rsidRDefault="0020226E" w:rsidP="0020226E">
      <w:pPr>
        <w:spacing w:line="240" w:lineRule="auto"/>
        <w:rPr>
          <w:rFonts w:asciiTheme="minorHAnsi" w:hAnsiTheme="minorHAnsi" w:cstheme="minorHAnsi"/>
          <w:b/>
        </w:rPr>
      </w:pPr>
    </w:p>
    <w:p w:rsidR="0020226E" w:rsidRPr="0079202C" w:rsidRDefault="0020226E" w:rsidP="0020226E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Premessa – Compiti dei Coordinatori di Dipartimento </w:t>
      </w:r>
    </w:p>
    <w:p w:rsidR="0020226E" w:rsidRDefault="0020226E" w:rsidP="0020226E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Coordinatori di Dipartimento</w:t>
      </w:r>
      <w:r w:rsidRPr="0079202C">
        <w:rPr>
          <w:rFonts w:asciiTheme="minorHAnsi" w:hAnsiTheme="minorHAnsi" w:cstheme="minorHAnsi"/>
        </w:rPr>
        <w:t xml:space="preserve"> avranno cura di :</w:t>
      </w:r>
    </w:p>
    <w:p w:rsidR="0020226E" w:rsidRPr="00983865" w:rsidRDefault="0020226E" w:rsidP="0020226E">
      <w:pPr>
        <w:numPr>
          <w:ilvl w:val="0"/>
          <w:numId w:val="1"/>
        </w:numPr>
        <w:spacing w:after="200"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983865">
        <w:rPr>
          <w:rFonts w:ascii="Times New Roman" w:eastAsia="Times New Roman" w:hAnsi="Times New Roman" w:cs="Times New Roman"/>
        </w:rPr>
        <w:t xml:space="preserve"> raccogliere e coordinare le varie proposte  provenienti dai docenti di dipartimento e </w:t>
      </w:r>
      <w:r>
        <w:rPr>
          <w:rFonts w:ascii="Times New Roman" w:eastAsia="Times New Roman" w:hAnsi="Times New Roman" w:cs="Times New Roman"/>
        </w:rPr>
        <w:t xml:space="preserve">provvedere </w:t>
      </w:r>
      <w:r w:rsidRPr="00983865">
        <w:rPr>
          <w:rFonts w:ascii="Times New Roman" w:eastAsia="Times New Roman" w:hAnsi="Times New Roman" w:cs="Times New Roman"/>
        </w:rPr>
        <w:t>alla formulazione di</w:t>
      </w:r>
      <w:r>
        <w:rPr>
          <w:rFonts w:ascii="Times New Roman" w:eastAsia="Times New Roman" w:hAnsi="Times New Roman" w:cs="Times New Roman"/>
        </w:rPr>
        <w:t xml:space="preserve"> una banca dati, nonché </w:t>
      </w:r>
      <w:r w:rsidRPr="00983865">
        <w:rPr>
          <w:rFonts w:ascii="Times New Roman" w:eastAsia="Times New Roman" w:hAnsi="Times New Roman" w:cs="Times New Roman"/>
        </w:rPr>
        <w:t xml:space="preserve"> illustrare quanto definito nei Dipartimenti </w:t>
      </w:r>
    </w:p>
    <w:p w:rsidR="0020226E" w:rsidRPr="00983865" w:rsidRDefault="0020226E" w:rsidP="0020226E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83865">
        <w:rPr>
          <w:rFonts w:ascii="Times New Roman" w:eastAsia="Times New Roman" w:hAnsi="Times New Roman" w:cs="Times New Roman"/>
        </w:rPr>
        <w:t xml:space="preserve"> coordinare all’interno del Dipartimento che siano rispettati ed esauriti nella discussione, e quindi nella verbalizzazione secondo la modulistica predisposta,  tutti i punti all’o.d.g. della comunicazione</w:t>
      </w:r>
      <w:r>
        <w:rPr>
          <w:rFonts w:ascii="Times New Roman" w:eastAsia="Times New Roman" w:hAnsi="Times New Roman" w:cs="Times New Roman"/>
        </w:rPr>
        <w:t xml:space="preserve"> del Dirigente</w:t>
      </w:r>
    </w:p>
    <w:p w:rsidR="0020226E" w:rsidRPr="00983865" w:rsidRDefault="0020226E" w:rsidP="0020226E">
      <w:pPr>
        <w:pStyle w:val="Paragrafoelenco"/>
        <w:spacing w:line="240" w:lineRule="auto"/>
        <w:rPr>
          <w:rFonts w:asciiTheme="minorHAnsi" w:hAnsiTheme="minorHAnsi" w:cstheme="minorHAnsi"/>
        </w:rPr>
      </w:pPr>
    </w:p>
    <w:p w:rsidR="0020226E" w:rsidRPr="008A1090" w:rsidRDefault="0020226E" w:rsidP="0020226E">
      <w:pPr>
        <w:pStyle w:val="Paragrafoelenco"/>
        <w:spacing w:line="240" w:lineRule="auto"/>
        <w:rPr>
          <w:rFonts w:asciiTheme="minorHAnsi" w:hAnsiTheme="minorHAnsi" w:cstheme="minorHAnsi"/>
          <w:b/>
        </w:rPr>
      </w:pPr>
      <w:r w:rsidRPr="008A1090">
        <w:rPr>
          <w:rFonts w:asciiTheme="minorHAnsi" w:hAnsiTheme="minorHAnsi" w:cstheme="minorHAnsi"/>
          <w:b/>
        </w:rPr>
        <w:t xml:space="preserve">                                                                        VERBALE  </w:t>
      </w:r>
    </w:p>
    <w:p w:rsidR="0020226E" w:rsidRPr="008A1090" w:rsidRDefault="0020226E" w:rsidP="0020226E">
      <w:pPr>
        <w:pStyle w:val="Paragrafoelenco"/>
        <w:rPr>
          <w:rFonts w:asciiTheme="minorHAnsi" w:hAnsiTheme="minorHAnsi" w:cstheme="minorHAnsi"/>
        </w:rPr>
      </w:pPr>
      <w:r w:rsidRPr="008A1090">
        <w:rPr>
          <w:rFonts w:asciiTheme="minorHAnsi" w:hAnsiTheme="minorHAnsi" w:cstheme="minorHAnsi"/>
        </w:rPr>
        <w:t xml:space="preserve">Il giorno __________________________alle ore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_____________, regolarmente convocato dal Dirigente Scolastico, si riunisce nei locali della Scuola Secondaria di I grado Tito Livio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il Dipartimento di _________________per trattare il seguente </w:t>
      </w:r>
      <w:proofErr w:type="spellStart"/>
      <w:r w:rsidRPr="008A1090">
        <w:rPr>
          <w:rFonts w:asciiTheme="minorHAnsi" w:hAnsiTheme="minorHAnsi" w:cstheme="minorHAnsi"/>
        </w:rPr>
        <w:t>o.d.g</w:t>
      </w:r>
      <w:proofErr w:type="spellEnd"/>
      <w:r w:rsidRPr="008A1090">
        <w:rPr>
          <w:rFonts w:asciiTheme="minorHAnsi" w:hAnsiTheme="minorHAnsi" w:cstheme="minorHAnsi"/>
        </w:rPr>
        <w:t>:</w:t>
      </w:r>
    </w:p>
    <w:p w:rsidR="0020226E" w:rsidRDefault="0020226E" w:rsidP="0020226E">
      <w:pPr>
        <w:pStyle w:val="Paragrafoelenco"/>
        <w:numPr>
          <w:ilvl w:val="0"/>
          <w:numId w:val="2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Insediamento Dipartimento e nomina del segretario verbalizzante</w:t>
      </w:r>
    </w:p>
    <w:p w:rsidR="0020226E" w:rsidRPr="00983865" w:rsidRDefault="0020226E" w:rsidP="0020226E">
      <w:pPr>
        <w:pStyle w:val="Paragrafoelenco"/>
        <w:spacing w:line="240" w:lineRule="auto"/>
        <w:ind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26E" w:rsidRPr="0029018C" w:rsidRDefault="0020226E" w:rsidP="0020226E">
      <w:pPr>
        <w:pStyle w:val="Paragrafoelenco"/>
        <w:spacing w:line="240" w:lineRule="auto"/>
        <w:ind w:right="560"/>
        <w:rPr>
          <w:rFonts w:asciiTheme="minorHAnsi" w:hAnsiTheme="minorHAnsi"/>
        </w:rPr>
      </w:pPr>
    </w:p>
    <w:p w:rsidR="0020226E" w:rsidRPr="0029018C" w:rsidRDefault="0020226E" w:rsidP="0020226E">
      <w:pPr>
        <w:pStyle w:val="Paragrafoelenco"/>
        <w:numPr>
          <w:ilvl w:val="0"/>
          <w:numId w:val="2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Programmazione didattica dipartimentale:</w:t>
      </w:r>
    </w:p>
    <w:p w:rsidR="0020226E" w:rsidRDefault="0020226E" w:rsidP="0020226E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Definizione dei criteri comuni per la valutazione delle competenze attraverso la progettazione dei compiti di realtà e attività in situazione (almeno n. 2 UDA per competenz</w:t>
      </w:r>
      <w:r>
        <w:rPr>
          <w:rFonts w:asciiTheme="minorHAnsi" w:hAnsiTheme="minorHAnsi"/>
        </w:rPr>
        <w:t xml:space="preserve">e </w:t>
      </w:r>
      <w:proofErr w:type="spellStart"/>
      <w:r>
        <w:rPr>
          <w:rFonts w:asciiTheme="minorHAnsi" w:hAnsiTheme="minorHAnsi"/>
        </w:rPr>
        <w:t>nell’a.s.</w:t>
      </w:r>
      <w:proofErr w:type="spellEnd"/>
      <w:r>
        <w:rPr>
          <w:rFonts w:asciiTheme="minorHAnsi" w:hAnsiTheme="minorHAnsi"/>
        </w:rPr>
        <w:t xml:space="preserve"> 2020/21</w:t>
      </w:r>
      <w:r w:rsidRPr="0029018C">
        <w:rPr>
          <w:rFonts w:asciiTheme="minorHAnsi" w:hAnsiTheme="minorHAnsi"/>
        </w:rPr>
        <w:t xml:space="preserve"> per tutte le classi come da </w:t>
      </w:r>
      <w:proofErr w:type="spellStart"/>
      <w:r w:rsidRPr="0029018C">
        <w:rPr>
          <w:rFonts w:asciiTheme="minorHAnsi" w:hAnsiTheme="minorHAnsi"/>
        </w:rPr>
        <w:t>PdM</w:t>
      </w:r>
      <w:proofErr w:type="spellEnd"/>
      <w:r w:rsidRPr="0029018C">
        <w:rPr>
          <w:rFonts w:asciiTheme="minorHAnsi" w:hAnsiTheme="minorHAnsi"/>
        </w:rPr>
        <w:t xml:space="preserve"> con utilizzo delle rubriche di valutazione)</w:t>
      </w:r>
    </w:p>
    <w:p w:rsidR="0020226E" w:rsidRDefault="0020226E" w:rsidP="0020226E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0226E" w:rsidRPr="00983865" w:rsidRDefault="0020226E" w:rsidP="0020226E">
      <w:pPr>
        <w:spacing w:line="240" w:lineRule="auto"/>
        <w:ind w:right="560"/>
        <w:rPr>
          <w:rFonts w:asciiTheme="minorHAnsi" w:hAnsiTheme="minorHAnsi"/>
        </w:rPr>
      </w:pPr>
    </w:p>
    <w:p w:rsidR="0020226E" w:rsidRDefault="0020226E" w:rsidP="0020226E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 xml:space="preserve">Concordare ed aggiornare  i criteri comuni per la formalizzazione della programmazione didattico- disciplinare e relativi criteri di valutazione </w:t>
      </w:r>
    </w:p>
    <w:p w:rsidR="0020226E" w:rsidRDefault="0020226E" w:rsidP="0020226E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26E" w:rsidRDefault="0020226E" w:rsidP="0020226E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</w:p>
    <w:p w:rsidR="0020226E" w:rsidRPr="0029018C" w:rsidRDefault="0020226E" w:rsidP="0020226E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</w:p>
    <w:p w:rsidR="0020226E" w:rsidRDefault="0020226E" w:rsidP="0020226E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Individuazione degli st</w:t>
      </w:r>
      <w:r>
        <w:rPr>
          <w:rFonts w:asciiTheme="minorHAnsi" w:hAnsiTheme="minorHAnsi"/>
        </w:rPr>
        <w:t>a</w:t>
      </w:r>
      <w:r w:rsidRPr="0029018C">
        <w:rPr>
          <w:rFonts w:asciiTheme="minorHAnsi" w:hAnsiTheme="minorHAnsi"/>
        </w:rPr>
        <w:t>ndard minimi di apprendimento, declinati in termini di conoscenze, abilità e competenze in tutte le classi parallele</w:t>
      </w:r>
    </w:p>
    <w:p w:rsidR="0020226E" w:rsidRDefault="0020226E" w:rsidP="0020226E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0226E" w:rsidRPr="0029018C" w:rsidRDefault="0020226E" w:rsidP="0020226E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</w:p>
    <w:p w:rsidR="0020226E" w:rsidRDefault="0020226E" w:rsidP="0020226E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Proposte operative di attività di  recupero/potenziamento e incentivazione delle ec</w:t>
      </w:r>
      <w:r>
        <w:rPr>
          <w:rFonts w:asciiTheme="minorHAnsi" w:hAnsiTheme="minorHAnsi"/>
        </w:rPr>
        <w:t>cellenze da programmare nel periodo</w:t>
      </w:r>
      <w:r w:rsidRPr="0029018C">
        <w:rPr>
          <w:rFonts w:asciiTheme="minorHAnsi" w:hAnsiTheme="minorHAnsi"/>
        </w:rPr>
        <w:t xml:space="preserve"> stabilito dal collegio</w:t>
      </w:r>
      <w:r>
        <w:rPr>
          <w:rFonts w:asciiTheme="minorHAnsi" w:hAnsiTheme="minorHAnsi"/>
        </w:rPr>
        <w:t xml:space="preserve">  e c</w:t>
      </w:r>
      <w:bookmarkStart w:id="0" w:name="_GoBack"/>
      <w:bookmarkEnd w:id="0"/>
      <w:r w:rsidRPr="0029018C">
        <w:rPr>
          <w:rFonts w:asciiTheme="minorHAnsi" w:hAnsiTheme="minorHAnsi"/>
        </w:rPr>
        <w:t>riteri di valutazione delle attività programmate in coerenza con le rubriche di valutazione allegate al PTOF</w:t>
      </w:r>
    </w:p>
    <w:p w:rsidR="0020226E" w:rsidRPr="0029018C" w:rsidRDefault="0020226E" w:rsidP="0020226E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26E" w:rsidRPr="00647783" w:rsidRDefault="0020226E" w:rsidP="0020226E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eastAsia="Times New Roman" w:hAnsiTheme="minorHAnsi"/>
          <w:color w:val="474747"/>
        </w:rPr>
        <w:t>definire i contenuti imprescindibili delle discipline, coerentemente con le Indicazioni Nazionali</w:t>
      </w:r>
    </w:p>
    <w:p w:rsidR="0020226E" w:rsidRPr="0029018C" w:rsidRDefault="0020226E" w:rsidP="0020226E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26E" w:rsidRDefault="0020226E" w:rsidP="0020226E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individuare le linee comuni dei piani di lavoro individuali.</w:t>
      </w:r>
    </w:p>
    <w:p w:rsidR="0020226E" w:rsidRPr="0029018C" w:rsidRDefault="0020226E" w:rsidP="0020226E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226E" w:rsidRDefault="0020226E" w:rsidP="0020226E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Modalità di verifica di tempi e risultati della programmazione.</w:t>
      </w:r>
    </w:p>
    <w:p w:rsidR="0020226E" w:rsidRPr="0029018C" w:rsidRDefault="0020226E" w:rsidP="0020226E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26E" w:rsidRDefault="0020226E" w:rsidP="0020226E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Strumenti per il monitoraggio e la riduzione della dispersione scolastica e strategie per l’incremento del successo scolastico</w:t>
      </w:r>
    </w:p>
    <w:p w:rsidR="0020226E" w:rsidRPr="0029018C" w:rsidRDefault="0020226E" w:rsidP="0020226E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226E" w:rsidRDefault="0020226E" w:rsidP="0020226E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 xml:space="preserve">Ricerca e innovazione delle strategie metodologiche di insegnamento, incluso l’uso delle TIC, uso delle LIM, attività laboratoriali, pluridisciplinari, di ricerca –azione, </w:t>
      </w:r>
      <w:proofErr w:type="spellStart"/>
      <w:r w:rsidRPr="0029018C">
        <w:rPr>
          <w:rFonts w:asciiTheme="minorHAnsi" w:eastAsia="Times New Roman" w:hAnsiTheme="minorHAnsi"/>
          <w:color w:val="474747"/>
        </w:rPr>
        <w:t>role-playng</w:t>
      </w:r>
      <w:proofErr w:type="spellEnd"/>
      <w:r w:rsidRPr="0029018C">
        <w:rPr>
          <w:rFonts w:asciiTheme="minorHAnsi" w:eastAsia="Times New Roman" w:hAnsiTheme="minorHAnsi"/>
          <w:color w:val="474747"/>
        </w:rPr>
        <w:t>, ecc.</w:t>
      </w:r>
    </w:p>
    <w:p w:rsidR="0020226E" w:rsidRPr="0029018C" w:rsidRDefault="0020226E" w:rsidP="0020226E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26E" w:rsidRDefault="0020226E" w:rsidP="0020226E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Formulazione di proposte per l’acquisto di strumenti tecnici, lo sviluppo, l’elaborazione, l’utilizzazione e la conservazione di strumenti, materiali, documenti, nonché modalità per la diffusione e condivisione di materiali e documenti per garantire la diffusione delle buone pratiche</w:t>
      </w:r>
    </w:p>
    <w:p w:rsidR="0020226E" w:rsidRPr="0029018C" w:rsidRDefault="0020226E" w:rsidP="0020226E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26E" w:rsidRPr="0020226E" w:rsidRDefault="0020226E" w:rsidP="0020226E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Programmazione DDI (Didattica Digitale Integrata) come da Linee Guida (Allegato A) del decreto del MI n. 89 del 07/08/2020</w:t>
      </w:r>
    </w:p>
    <w:p w:rsidR="0020226E" w:rsidRDefault="0020226E" w:rsidP="0020226E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26E" w:rsidRDefault="0020226E" w:rsidP="0020226E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</w:p>
    <w:p w:rsidR="0020226E" w:rsidRPr="00BF7B68" w:rsidRDefault="0020226E" w:rsidP="0020226E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Programmazione concordata con obiettivi/risultati di apprendimento e traguardi specifici (Allegato B delle Linee Guida)  per l’insegnamento dell’educazione civica  con relative rubriche di valutazione</w:t>
      </w:r>
    </w:p>
    <w:p w:rsidR="0020226E" w:rsidRPr="0029018C" w:rsidRDefault="0020226E" w:rsidP="0020226E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26E" w:rsidRDefault="0020226E" w:rsidP="0020226E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Proposte  di aggiornamento/formazione</w:t>
      </w:r>
    </w:p>
    <w:p w:rsidR="0020226E" w:rsidRDefault="0020226E" w:rsidP="0020226E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26E" w:rsidRDefault="0020226E" w:rsidP="0020226E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</w:p>
    <w:p w:rsidR="0020226E" w:rsidRDefault="0020226E" w:rsidP="0020226E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t>Letto, approvato e sottoscritto, la riunione si conclude alle ore………………</w:t>
      </w:r>
      <w:r>
        <w:rPr>
          <w:rFonts w:asciiTheme="minorHAnsi" w:eastAsia="Times New Roman" w:hAnsiTheme="minorHAnsi"/>
          <w:color w:val="474747"/>
        </w:rPr>
        <w:t xml:space="preserve">         </w:t>
      </w:r>
    </w:p>
    <w:p w:rsidR="0020226E" w:rsidRDefault="0020226E" w:rsidP="0020226E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</w:p>
    <w:p w:rsidR="0020226E" w:rsidRPr="001E35B6" w:rsidRDefault="0020226E" w:rsidP="0020226E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 xml:space="preserve">       Il Coordinatore                                                                                                      Il Segretario </w:t>
      </w:r>
    </w:p>
    <w:p w:rsidR="00E31F26" w:rsidRDefault="00E31F26"/>
    <w:sectPr w:rsidR="00E31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EC0"/>
    <w:multiLevelType w:val="hybridMultilevel"/>
    <w:tmpl w:val="D572282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37736B"/>
    <w:multiLevelType w:val="hybridMultilevel"/>
    <w:tmpl w:val="9DB4AA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D32BBC"/>
    <w:multiLevelType w:val="hybridMultilevel"/>
    <w:tmpl w:val="DE282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03"/>
    <w:rsid w:val="0020226E"/>
    <w:rsid w:val="00615F03"/>
    <w:rsid w:val="00E3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0226E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2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26E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0226E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2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26E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mm049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2020-08-27T16:01:00Z</dcterms:created>
  <dcterms:modified xsi:type="dcterms:W3CDTF">2020-08-27T16:01:00Z</dcterms:modified>
</cp:coreProperties>
</file>